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Spett.le Regione Puglia 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Dipartimento Agricoltura Sviluppo Rurale e Ambientale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  <w:iCs/>
        </w:rPr>
        <w:t xml:space="preserve">direttore.areasvilupporurale.regione@pec.rupar.puglia.it 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  <w:iCs/>
          <w:color w:val="000000"/>
        </w:rPr>
      </w:pPr>
      <w:r w:rsidRPr="00390482">
        <w:rPr>
          <w:rFonts w:ascii="Times New Roman" w:hAnsi="Times New Roman" w:cs="Times New Roman"/>
          <w:iCs/>
          <w:color w:val="000000"/>
        </w:rPr>
        <w:t>Egr. Dott. Salvatore Infantino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Sezione Osservatorio Fitosanitario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Servizio controlli, lotte obbligatorie, autorizzazione e PAN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  <w:iCs/>
          <w:color w:val="000000"/>
        </w:rPr>
      </w:pPr>
      <w:r w:rsidRPr="00390482">
        <w:rPr>
          <w:rFonts w:ascii="Times New Roman" w:hAnsi="Times New Roman" w:cs="Times New Roman"/>
          <w:iCs/>
          <w:color w:val="000000"/>
        </w:rPr>
        <w:t>osservatoriofitosanitario.regione@pec.rupar.puglia.it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  <w:color w:val="000000"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  <w:iCs/>
          <w:color w:val="000000"/>
        </w:rPr>
        <w:t>Spett.le ARIF Puglia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hanging="3"/>
        <w:jc w:val="right"/>
        <w:rPr>
          <w:rFonts w:ascii="Times New Roman" w:hAnsi="Times New Roman" w:cs="Times New Roman"/>
          <w:iCs/>
          <w:color w:val="000000"/>
        </w:rPr>
      </w:pPr>
      <w:r w:rsidRPr="00390482">
        <w:rPr>
          <w:rFonts w:ascii="Times New Roman" w:hAnsi="Times New Roman" w:cs="Times New Roman"/>
          <w:iCs/>
          <w:color w:val="000000"/>
        </w:rPr>
        <w:t>protocollo@pec.arifpuglia.it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390482" w:rsidRPr="00390482" w:rsidRDefault="00390482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390482">
        <w:rPr>
          <w:rFonts w:ascii="Times New Roman" w:hAnsi="Times New Roman" w:cs="Times New Roman"/>
          <w:b/>
          <w:iCs/>
        </w:rPr>
        <w:t xml:space="preserve">Oggetto: Istanza in autotutela - Intimazione e Diffida 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66AD9" w:rsidRDefault="0005326E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90482">
        <w:rPr>
          <w:rFonts w:ascii="Times New Roman" w:hAnsi="Times New Roman" w:cs="Times New Roman"/>
          <w:color w:val="FF0000"/>
        </w:rPr>
        <w:t>Il/la sottoscritto/a ………………</w:t>
      </w:r>
      <w:proofErr w:type="gramStart"/>
      <w:r w:rsidRPr="00390482">
        <w:rPr>
          <w:rFonts w:ascii="Times New Roman" w:hAnsi="Times New Roman" w:cs="Times New Roman"/>
          <w:color w:val="FF0000"/>
        </w:rPr>
        <w:t>…….</w:t>
      </w:r>
      <w:proofErr w:type="gramEnd"/>
      <w:r w:rsidRPr="00390482">
        <w:rPr>
          <w:rFonts w:ascii="Times New Roman" w:hAnsi="Times New Roman" w:cs="Times New Roman"/>
          <w:color w:val="FF0000"/>
        </w:rPr>
        <w:t xml:space="preserve">. , </w:t>
      </w:r>
      <w:r w:rsidRPr="00390482">
        <w:rPr>
          <w:rFonts w:ascii="Times New Roman" w:hAnsi="Times New Roman" w:cs="Times New Roman"/>
          <w:color w:val="FF0000"/>
        </w:rPr>
        <w:t>i</w:t>
      </w:r>
      <w:r w:rsidR="00066AD9" w:rsidRPr="00390482">
        <w:rPr>
          <w:rFonts w:ascii="Times New Roman" w:hAnsi="Times New Roman" w:cs="Times New Roman"/>
          <w:color w:val="FF0000"/>
        </w:rPr>
        <w:t xml:space="preserve">n qualità di proprietari del fondo agricolo sito in </w:t>
      </w:r>
      <w:r w:rsidRPr="00390482">
        <w:rPr>
          <w:rFonts w:ascii="Times New Roman" w:hAnsi="Times New Roman" w:cs="Times New Roman"/>
          <w:color w:val="FF0000"/>
        </w:rPr>
        <w:t>……………………..</w:t>
      </w:r>
      <w:r w:rsidR="00066AD9" w:rsidRPr="00390482">
        <w:rPr>
          <w:rFonts w:ascii="Times New Roman" w:hAnsi="Times New Roman" w:cs="Times New Roman"/>
          <w:color w:val="FF0000"/>
        </w:rPr>
        <w:t xml:space="preserve">, distinto in Catasto al Foglio </w:t>
      </w:r>
      <w:r w:rsidRPr="00390482">
        <w:rPr>
          <w:rFonts w:ascii="Times New Roman" w:hAnsi="Times New Roman" w:cs="Times New Roman"/>
          <w:color w:val="FF0000"/>
        </w:rPr>
        <w:t>…</w:t>
      </w:r>
      <w:r w:rsidR="00066AD9" w:rsidRPr="00390482">
        <w:rPr>
          <w:rFonts w:ascii="Times New Roman" w:hAnsi="Times New Roman" w:cs="Times New Roman"/>
          <w:color w:val="FF0000"/>
        </w:rPr>
        <w:t xml:space="preserve"> particella </w:t>
      </w:r>
      <w:r w:rsidRPr="00390482">
        <w:rPr>
          <w:rFonts w:ascii="Times New Roman" w:hAnsi="Times New Roman" w:cs="Times New Roman"/>
          <w:color w:val="FF0000"/>
        </w:rPr>
        <w:t>…</w:t>
      </w:r>
      <w:r w:rsidR="00066AD9" w:rsidRPr="00390482">
        <w:rPr>
          <w:rFonts w:ascii="Times New Roman" w:hAnsi="Times New Roman" w:cs="Times New Roman"/>
          <w:color w:val="FF0000"/>
        </w:rPr>
        <w:t xml:space="preserve"> formulo la presente per </w:t>
      </w:r>
      <w:proofErr w:type="spellStart"/>
      <w:r w:rsidR="00066AD9" w:rsidRPr="00390482">
        <w:rPr>
          <w:rFonts w:ascii="Times New Roman" w:hAnsi="Times New Roman" w:cs="Times New Roman"/>
          <w:color w:val="FF0000"/>
        </w:rPr>
        <w:t>significarVi</w:t>
      </w:r>
      <w:proofErr w:type="spellEnd"/>
      <w:r w:rsidR="00066AD9" w:rsidRPr="00390482">
        <w:rPr>
          <w:rFonts w:ascii="Times New Roman" w:hAnsi="Times New Roman" w:cs="Times New Roman"/>
          <w:color w:val="FF0000"/>
        </w:rPr>
        <w:t xml:space="preserve"> quanto segue.</w:t>
      </w:r>
    </w:p>
    <w:p w:rsidR="00390482" w:rsidRPr="00390482" w:rsidRDefault="00390482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In seguito a quanto sta accadendo a causa delle </w:t>
      </w:r>
      <w:proofErr w:type="spellStart"/>
      <w:r w:rsidRPr="00390482">
        <w:rPr>
          <w:rFonts w:ascii="Times New Roman" w:hAnsi="Times New Roman" w:cs="Times New Roman"/>
        </w:rPr>
        <w:t>determine</w:t>
      </w:r>
      <w:proofErr w:type="spellEnd"/>
      <w:r w:rsidRPr="00390482">
        <w:rPr>
          <w:rFonts w:ascii="Times New Roman" w:hAnsi="Times New Roman" w:cs="Times New Roman"/>
        </w:rPr>
        <w:t xml:space="preserve"> di abbattimento di alberi di ulivo e da frutto nel comune di Castellana Grotte, sentiamo urgente l’obbligo di tutelare noi e le nostre proprietà. 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Giova rimarcare sin da subito che gli alberi di nostra proprietà sono in buono stato vegetativo e produttivi e diverse piante di ulivo hanno caratteristiche di monumentalità e, quindi, tutelati anche dal </w:t>
      </w:r>
      <w:proofErr w:type="spellStart"/>
      <w:r w:rsidRPr="00390482">
        <w:rPr>
          <w:rFonts w:ascii="Times New Roman" w:hAnsi="Times New Roman" w:cs="Times New Roman"/>
        </w:rPr>
        <w:t>D.Lgs.</w:t>
      </w:r>
      <w:proofErr w:type="spellEnd"/>
      <w:r w:rsidRPr="00390482">
        <w:rPr>
          <w:rFonts w:ascii="Times New Roman" w:hAnsi="Times New Roman" w:cs="Times New Roman"/>
        </w:rPr>
        <w:t xml:space="preserve"> 42/2004 (Codice dei Beni Culturali e del Paesaggio).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Rispetto ai terreni, agli ulivi e altre piante da frutto di proprietà, curati e detenuti sotto la responsabilità civile, penale e amministrativa di noi proprietari, preso atto dell’attività della Regione Puglia, dell’</w:t>
      </w:r>
      <w:proofErr w:type="spellStart"/>
      <w:r w:rsidRPr="00390482">
        <w:rPr>
          <w:rFonts w:ascii="Times New Roman" w:hAnsi="Times New Roman" w:cs="Times New Roman"/>
        </w:rPr>
        <w:t>Arif</w:t>
      </w:r>
      <w:proofErr w:type="spellEnd"/>
      <w:r w:rsidRPr="00390482">
        <w:rPr>
          <w:rFonts w:ascii="Times New Roman" w:hAnsi="Times New Roman" w:cs="Times New Roman"/>
        </w:rPr>
        <w:t>, del Servizio Fitosanitario regionale e di tutte le autorità coinvolte, ognuno per la propria competenza, in qualità di enti e persone fisiche, nei procedimenti relativi alla tutela, monitoraggio, estirpazione, al danneggiamento e alla distruzione degli ulivi o, meglio, dei monumenti naturali in oggetto, evidenziamo che:</w:t>
      </w:r>
    </w:p>
    <w:p w:rsidR="0005326E" w:rsidRPr="00390482" w:rsidRDefault="00066AD9" w:rsidP="003904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90482">
        <w:rPr>
          <w:rFonts w:ascii="Times New Roman" w:hAnsi="Times New Roman" w:cs="Times New Roman"/>
          <w:color w:val="FF0000"/>
        </w:rPr>
        <w:t xml:space="preserve">in data </w:t>
      </w:r>
      <w:r w:rsidR="0005326E" w:rsidRPr="00390482">
        <w:rPr>
          <w:rFonts w:ascii="Times New Roman" w:hAnsi="Times New Roman" w:cs="Times New Roman"/>
          <w:color w:val="FF0000"/>
        </w:rPr>
        <w:t>…………</w:t>
      </w:r>
      <w:proofErr w:type="gramStart"/>
      <w:r w:rsidR="0005326E" w:rsidRPr="00390482">
        <w:rPr>
          <w:rFonts w:ascii="Times New Roman" w:hAnsi="Times New Roman" w:cs="Times New Roman"/>
          <w:color w:val="FF0000"/>
        </w:rPr>
        <w:t>…</w:t>
      </w:r>
      <w:r w:rsidR="005F3414">
        <w:rPr>
          <w:rFonts w:ascii="Times New Roman" w:hAnsi="Times New Roman" w:cs="Times New Roman"/>
          <w:color w:val="FF0000"/>
        </w:rPr>
        <w:t>….</w:t>
      </w:r>
      <w:proofErr w:type="gramEnd"/>
      <w:r w:rsidR="005F3414">
        <w:rPr>
          <w:rFonts w:ascii="Times New Roman" w:hAnsi="Times New Roman" w:cs="Times New Roman"/>
          <w:color w:val="FF0000"/>
        </w:rPr>
        <w:t>.</w:t>
      </w:r>
      <w:r w:rsidRPr="00390482">
        <w:rPr>
          <w:rFonts w:ascii="Times New Roman" w:hAnsi="Times New Roman" w:cs="Times New Roman"/>
          <w:color w:val="FF0000"/>
        </w:rPr>
        <w:t>, era rinvenuta, casualmente, la presenza sul fondo</w:t>
      </w:r>
      <w:r w:rsidR="0005326E" w:rsidRPr="00390482">
        <w:rPr>
          <w:rFonts w:ascii="Times New Roman" w:hAnsi="Times New Roman" w:cs="Times New Roman"/>
          <w:color w:val="FF0000"/>
        </w:rPr>
        <w:t xml:space="preserve"> di cui sopra</w:t>
      </w:r>
      <w:r w:rsidRPr="00390482">
        <w:rPr>
          <w:rFonts w:ascii="Times New Roman" w:hAnsi="Times New Roman" w:cs="Times New Roman"/>
          <w:color w:val="FF0000"/>
        </w:rPr>
        <w:t xml:space="preserve"> di individui che non si sono identificati</w:t>
      </w:r>
      <w:r w:rsidR="0005326E" w:rsidRPr="00390482">
        <w:rPr>
          <w:rFonts w:ascii="Times New Roman" w:hAnsi="Times New Roman" w:cs="Times New Roman"/>
          <w:color w:val="FF0000"/>
        </w:rPr>
        <w:t>;</w:t>
      </w:r>
    </w:p>
    <w:p w:rsidR="0005326E" w:rsidRPr="00390482" w:rsidRDefault="00066AD9" w:rsidP="003904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90482">
        <w:rPr>
          <w:rFonts w:ascii="Times New Roman" w:hAnsi="Times New Roman" w:cs="Times New Roman"/>
          <w:color w:val="FF0000"/>
        </w:rPr>
        <w:lastRenderedPageBreak/>
        <w:t>detti individui giustificavano la loro presenza all’interno della predetta proprietà, in forza di un</w:t>
      </w:r>
      <w:r w:rsidR="0005326E" w:rsidRPr="00390482">
        <w:rPr>
          <w:rFonts w:ascii="Times New Roman" w:hAnsi="Times New Roman" w:cs="Times New Roman"/>
          <w:color w:val="FF0000"/>
        </w:rPr>
        <w:t>’autorizzazione dell’</w:t>
      </w:r>
      <w:proofErr w:type="spellStart"/>
      <w:r w:rsidR="0005326E" w:rsidRPr="00390482">
        <w:rPr>
          <w:rFonts w:ascii="Times New Roman" w:hAnsi="Times New Roman" w:cs="Times New Roman"/>
          <w:color w:val="FF0000"/>
        </w:rPr>
        <w:t>Arif</w:t>
      </w:r>
      <w:proofErr w:type="spellEnd"/>
      <w:r w:rsidR="0005326E" w:rsidRPr="00390482">
        <w:rPr>
          <w:rFonts w:ascii="Times New Roman" w:hAnsi="Times New Roman" w:cs="Times New Roman"/>
          <w:color w:val="FF0000"/>
        </w:rPr>
        <w:t xml:space="preserve"> </w:t>
      </w:r>
      <w:r w:rsidRPr="00390482">
        <w:rPr>
          <w:rFonts w:ascii="Times New Roman" w:hAnsi="Times New Roman" w:cs="Times New Roman"/>
          <w:color w:val="FF0000"/>
        </w:rPr>
        <w:t>che, tuttavia, non esibivano neanche al proprietario del fondo in questione</w:t>
      </w:r>
      <w:r w:rsidR="0005326E" w:rsidRPr="00390482">
        <w:rPr>
          <w:rFonts w:ascii="Times New Roman" w:hAnsi="Times New Roman" w:cs="Times New Roman"/>
          <w:color w:val="FF0000"/>
        </w:rPr>
        <w:t>;</w:t>
      </w:r>
    </w:p>
    <w:p w:rsidR="0005326E" w:rsidRPr="00390482" w:rsidRDefault="0005326E" w:rsidP="003904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  <w:color w:val="FF0000"/>
        </w:rPr>
        <w:t xml:space="preserve">i </w:t>
      </w:r>
      <w:r w:rsidRPr="00390482">
        <w:rPr>
          <w:rFonts w:ascii="Times New Roman" w:hAnsi="Times New Roman" w:cs="Times New Roman"/>
          <w:color w:val="FF0000"/>
        </w:rPr>
        <w:t xml:space="preserve">soggetti sono stati osservati </w:t>
      </w:r>
      <w:r w:rsidRPr="00390482">
        <w:rPr>
          <w:rFonts w:ascii="Times New Roman" w:hAnsi="Times New Roman" w:cs="Times New Roman"/>
          <w:color w:val="FF0000"/>
        </w:rPr>
        <w:t xml:space="preserve">dal sottoscritto </w:t>
      </w:r>
      <w:r w:rsidRPr="00390482">
        <w:rPr>
          <w:rFonts w:ascii="Times New Roman" w:hAnsi="Times New Roman" w:cs="Times New Roman"/>
          <w:color w:val="FF0000"/>
          <w:u w:val="single"/>
        </w:rPr>
        <w:t>e ripresi tramite cellulare</w:t>
      </w:r>
      <w:r w:rsidRPr="00390482">
        <w:rPr>
          <w:rFonts w:ascii="Times New Roman" w:hAnsi="Times New Roman" w:cs="Times New Roman"/>
          <w:color w:val="FF0000"/>
        </w:rPr>
        <w:t xml:space="preserve"> </w:t>
      </w:r>
      <w:r w:rsidRPr="00390482">
        <w:rPr>
          <w:rFonts w:ascii="Times New Roman" w:hAnsi="Times New Roman" w:cs="Times New Roman"/>
          <w:color w:val="FF0000"/>
        </w:rPr>
        <w:t>mentre a mani nude, senza disinfettare gli attrezzi da lavoro e senza alcuna altra precauzione, prendevano dagli ulivi vari rametti, poi infilati in una busta/contenitore presumibilmente atta al campionamento</w:t>
      </w:r>
      <w:r w:rsidRPr="00390482">
        <w:rPr>
          <w:rFonts w:ascii="Times New Roman" w:hAnsi="Times New Roman" w:cs="Times New Roman"/>
          <w:color w:val="FF0000"/>
        </w:rPr>
        <w:t>;</w:t>
      </w:r>
    </w:p>
    <w:p w:rsidR="0005326E" w:rsidRPr="00390482" w:rsidRDefault="0005326E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5326E" w:rsidRPr="00390482" w:rsidRDefault="0005326E" w:rsidP="003904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CONSIDERATO CHE</w:t>
      </w:r>
    </w:p>
    <w:p w:rsidR="0005326E" w:rsidRPr="00390482" w:rsidRDefault="0005326E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5326E" w:rsidRPr="00390482" w:rsidRDefault="0005326E" w:rsidP="0039048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le procedure </w:t>
      </w:r>
      <w:proofErr w:type="spellStart"/>
      <w:r w:rsidRPr="00390482">
        <w:rPr>
          <w:rFonts w:ascii="Times New Roman" w:hAnsi="Times New Roman" w:cs="Times New Roman"/>
        </w:rPr>
        <w:t>Arif</w:t>
      </w:r>
      <w:proofErr w:type="spellEnd"/>
      <w:r w:rsidRPr="00390482">
        <w:rPr>
          <w:rFonts w:ascii="Times New Roman" w:hAnsi="Times New Roman" w:cs="Times New Roman"/>
        </w:rPr>
        <w:t xml:space="preserve"> di prelevamento dei campioni ripetutamente si sono rivelate non conformi alle procedure di campionamento di prodotti biologici, inclusi i materiali vegetali prelevati in campo, definite da norma statale, riportata nella Gazzetta Ufficiale del 27/12/ 2010 da cui si evince inequivocabilmente l’obbligo di adozione di varie misure atte a impedire contaminazione dei campioni, essendo la fase di campionamento particolarmente critica </w:t>
      </w:r>
      <w:proofErr w:type="spellStart"/>
      <w:r w:rsidRPr="00390482">
        <w:rPr>
          <w:rFonts w:ascii="Times New Roman" w:hAnsi="Times New Roman" w:cs="Times New Roman"/>
        </w:rPr>
        <w:t>poiche</w:t>
      </w:r>
      <w:proofErr w:type="spellEnd"/>
      <w:r w:rsidRPr="00390482">
        <w:rPr>
          <w:rFonts w:ascii="Times New Roman" w:hAnsi="Times New Roman" w:cs="Times New Roman"/>
        </w:rPr>
        <w:t xml:space="preserve">́ facilmente esposta a tale fenomeno; </w:t>
      </w:r>
    </w:p>
    <w:p w:rsidR="0005326E" w:rsidRPr="00390482" w:rsidRDefault="0005326E" w:rsidP="0039048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la questione è </w:t>
      </w:r>
      <w:proofErr w:type="spellStart"/>
      <w:r w:rsidRPr="00390482">
        <w:rPr>
          <w:rFonts w:ascii="Times New Roman" w:hAnsi="Times New Roman" w:cs="Times New Roman"/>
        </w:rPr>
        <w:t>gia</w:t>
      </w:r>
      <w:proofErr w:type="spellEnd"/>
      <w:r w:rsidRPr="00390482">
        <w:rPr>
          <w:rFonts w:ascii="Times New Roman" w:hAnsi="Times New Roman" w:cs="Times New Roman"/>
        </w:rPr>
        <w:t xml:space="preserve">̀ stata segnalata </w:t>
      </w:r>
      <w:proofErr w:type="spellStart"/>
      <w:r w:rsidRPr="00390482">
        <w:rPr>
          <w:rFonts w:ascii="Times New Roman" w:hAnsi="Times New Roman" w:cs="Times New Roman"/>
        </w:rPr>
        <w:t>altresi</w:t>
      </w:r>
      <w:proofErr w:type="spellEnd"/>
      <w:r w:rsidRPr="00390482">
        <w:rPr>
          <w:rFonts w:ascii="Times New Roman" w:hAnsi="Times New Roman" w:cs="Times New Roman"/>
        </w:rPr>
        <w:t xml:space="preserve">̀ agli atti della Procura di Lecce, decreto di archiviazione n.9144/15 del 3 maggio 2019, ove si criticano comportamenti definiti di “sciatteria” anche nelle procedure di campionamento ai fini del monitoraggio della presenza del batterio; </w:t>
      </w:r>
    </w:p>
    <w:p w:rsidR="0005326E" w:rsidRPr="00390482" w:rsidRDefault="0005326E" w:rsidP="0039048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è notorio che manipolando senza le dovute precauzioni materiale infetto e successivamente materiale immune, quest’ultimo venga facilmente contaminato, risultando anch’esso infetto all’analisi molecolare; </w:t>
      </w:r>
    </w:p>
    <w:p w:rsidR="0005326E" w:rsidRPr="00390482" w:rsidRDefault="0005326E" w:rsidP="0039048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a riprova del fondatissimo rischio che tali contaminazioni, e comunque di una sostanziale </w:t>
      </w:r>
      <w:proofErr w:type="spellStart"/>
      <w:r w:rsidRPr="00390482">
        <w:rPr>
          <w:rFonts w:ascii="Times New Roman" w:hAnsi="Times New Roman" w:cs="Times New Roman"/>
        </w:rPr>
        <w:t>inaffibilità</w:t>
      </w:r>
      <w:proofErr w:type="spellEnd"/>
      <w:r w:rsidRPr="00390482">
        <w:rPr>
          <w:rFonts w:ascii="Times New Roman" w:hAnsi="Times New Roman" w:cs="Times New Roman"/>
        </w:rPr>
        <w:t xml:space="preserve"> assoluta dei risultati fino ad oggi prodotti dal sistema di monitoraggio, è emblematico </w:t>
      </w:r>
      <w:r w:rsidR="00390482">
        <w:rPr>
          <w:rFonts w:ascii="Times New Roman" w:hAnsi="Times New Roman" w:cs="Times New Roman"/>
        </w:rPr>
        <w:t>i casi degli ulivi</w:t>
      </w:r>
      <w:r w:rsidRPr="00390482">
        <w:rPr>
          <w:rFonts w:ascii="Times New Roman" w:hAnsi="Times New Roman" w:cs="Times New Roman"/>
        </w:rPr>
        <w:t xml:space="preserve"> di Locorotondo e Monopoli, riscontrat</w:t>
      </w:r>
      <w:r w:rsidR="00390482">
        <w:rPr>
          <w:rFonts w:ascii="Times New Roman" w:hAnsi="Times New Roman" w:cs="Times New Roman"/>
        </w:rPr>
        <w:t>i</w:t>
      </w:r>
      <w:r w:rsidRPr="00390482">
        <w:rPr>
          <w:rFonts w:ascii="Times New Roman" w:hAnsi="Times New Roman" w:cs="Times New Roman"/>
        </w:rPr>
        <w:t xml:space="preserve"> prima positiv</w:t>
      </w:r>
      <w:r w:rsidR="00390482">
        <w:rPr>
          <w:rFonts w:ascii="Times New Roman" w:hAnsi="Times New Roman" w:cs="Times New Roman"/>
        </w:rPr>
        <w:t>i</w:t>
      </w:r>
      <w:r w:rsidRPr="00390482">
        <w:rPr>
          <w:rFonts w:ascii="Times New Roman" w:hAnsi="Times New Roman" w:cs="Times New Roman"/>
        </w:rPr>
        <w:t>, e destinat</w:t>
      </w:r>
      <w:r w:rsidR="00390482">
        <w:rPr>
          <w:rFonts w:ascii="Times New Roman" w:hAnsi="Times New Roman" w:cs="Times New Roman"/>
        </w:rPr>
        <w:t>i</w:t>
      </w:r>
      <w:r w:rsidRPr="00390482">
        <w:rPr>
          <w:rFonts w:ascii="Times New Roman" w:hAnsi="Times New Roman" w:cs="Times New Roman"/>
        </w:rPr>
        <w:t xml:space="preserve"> all’eradicazione, e poi verificat</w:t>
      </w:r>
      <w:r w:rsidR="00390482">
        <w:rPr>
          <w:rFonts w:ascii="Times New Roman" w:hAnsi="Times New Roman" w:cs="Times New Roman"/>
        </w:rPr>
        <w:t>i</w:t>
      </w:r>
      <w:r w:rsidRPr="00390482">
        <w:rPr>
          <w:rFonts w:ascii="Times New Roman" w:hAnsi="Times New Roman" w:cs="Times New Roman"/>
        </w:rPr>
        <w:t xml:space="preserve"> </w:t>
      </w:r>
      <w:r w:rsidR="00390482">
        <w:rPr>
          <w:rFonts w:ascii="Times New Roman" w:hAnsi="Times New Roman" w:cs="Times New Roman"/>
        </w:rPr>
        <w:t>negativi al batterio</w:t>
      </w:r>
      <w:r w:rsidRPr="00390482">
        <w:rPr>
          <w:rFonts w:ascii="Times New Roman" w:hAnsi="Times New Roman" w:cs="Times New Roman"/>
        </w:rPr>
        <w:t xml:space="preserve"> dallo stesso Osservatorio Fitosanitario ad una seconda analisi</w:t>
      </w:r>
      <w:r w:rsidR="00390482">
        <w:rPr>
          <w:rFonts w:ascii="Times New Roman" w:hAnsi="Times New Roman" w:cs="Times New Roman"/>
        </w:rPr>
        <w:t xml:space="preserve"> </w:t>
      </w:r>
      <w:r w:rsidR="00390482">
        <w:rPr>
          <w:rFonts w:ascii="Times New Roman" w:hAnsi="Times New Roman" w:cs="Times New Roman"/>
        </w:rPr>
        <w:t xml:space="preserve">(grazie anche all’intervento </w:t>
      </w:r>
      <w:r w:rsidR="00390482" w:rsidRPr="00390482">
        <w:rPr>
          <w:rFonts w:ascii="Times New Roman" w:hAnsi="Times New Roman" w:cs="Times New Roman"/>
        </w:rPr>
        <w:t>dalla Procura di Bari</w:t>
      </w:r>
      <w:r w:rsidR="00390482">
        <w:rPr>
          <w:rFonts w:ascii="Times New Roman" w:hAnsi="Times New Roman" w:cs="Times New Roman"/>
        </w:rPr>
        <w:t>)</w:t>
      </w:r>
      <w:r w:rsidRPr="00390482">
        <w:rPr>
          <w:rFonts w:ascii="Times New Roman" w:hAnsi="Times New Roman" w:cs="Times New Roman"/>
        </w:rPr>
        <w:t xml:space="preserve">; </w:t>
      </w:r>
    </w:p>
    <w:p w:rsidR="0005326E" w:rsidRPr="00390482" w:rsidRDefault="0005326E" w:rsidP="0039048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tali comportamenti rischiano di condannare all’eradicazione piante sane, arrecando un inutile danno enorme al patrimonio vegetale e paesaggistico della Puglia, un danno economico agli agricoltori proprietari delle piante, oltre a diffondere dati sull’avanzamento della batteriosi, con conseguenti allarmi, del tutto infondati; il tutto aggravato dall’impossibilità dello svolgimento di controanalisi da parte dei proprietari delle piante dichiarate infette;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CONSIDERATO </w:t>
      </w:r>
      <w:r w:rsidR="0005326E" w:rsidRPr="00390482">
        <w:rPr>
          <w:rFonts w:ascii="Times New Roman" w:hAnsi="Times New Roman" w:cs="Times New Roman"/>
        </w:rPr>
        <w:t xml:space="preserve">ALTRESÌ </w:t>
      </w:r>
      <w:r w:rsidRPr="00390482">
        <w:rPr>
          <w:rFonts w:ascii="Times New Roman" w:hAnsi="Times New Roman" w:cs="Times New Roman"/>
        </w:rPr>
        <w:t>CHE</w:t>
      </w:r>
    </w:p>
    <w:p w:rsidR="0005326E" w:rsidRPr="00390482" w:rsidRDefault="0005326E" w:rsidP="003904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E03CE1" w:rsidRPr="00390482" w:rsidRDefault="00E03CE1" w:rsidP="00E03C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0482">
        <w:rPr>
          <w:rFonts w:ascii="Times New Roman" w:hAnsi="Times New Roman" w:cs="Times New Roman"/>
          <w:color w:val="000000"/>
        </w:rPr>
        <w:t>viviamo in uno stato di Diritto e la nostra proprietà privata è tutelata da Leggi Ordinarie e Costituzionali</w:t>
      </w:r>
      <w:r w:rsidR="00AA722A">
        <w:rPr>
          <w:rFonts w:ascii="Times New Roman" w:hAnsi="Times New Roman" w:cs="Times New Roman"/>
          <w:color w:val="000000"/>
        </w:rPr>
        <w:t xml:space="preserve"> </w:t>
      </w:r>
      <w:r w:rsidR="00AA722A" w:rsidRPr="00AA722A">
        <w:rPr>
          <w:rFonts w:ascii="Times New Roman" w:hAnsi="Times New Roman" w:cs="Times New Roman"/>
          <w:color w:val="000000"/>
        </w:rPr>
        <w:t xml:space="preserve">(art. 42 </w:t>
      </w:r>
      <w:proofErr w:type="spellStart"/>
      <w:r w:rsidR="00AA722A" w:rsidRPr="00AA722A">
        <w:rPr>
          <w:rFonts w:ascii="Times New Roman" w:hAnsi="Times New Roman" w:cs="Times New Roman"/>
          <w:color w:val="000000"/>
        </w:rPr>
        <w:t>Cost</w:t>
      </w:r>
      <w:proofErr w:type="spellEnd"/>
      <w:r w:rsidR="00AA722A" w:rsidRPr="00AA722A">
        <w:rPr>
          <w:rFonts w:ascii="Times New Roman" w:hAnsi="Times New Roman" w:cs="Times New Roman"/>
          <w:color w:val="000000"/>
        </w:rPr>
        <w:t>. - art. 949 c.c. - art. 1172 c.c. - art. 1168 c.c.)</w:t>
      </w:r>
      <w:r w:rsidRPr="00390482">
        <w:rPr>
          <w:rFonts w:ascii="Times New Roman" w:hAnsi="Times New Roman" w:cs="Times New Roman"/>
          <w:color w:val="000000"/>
        </w:rPr>
        <w:t>;</w:t>
      </w:r>
    </w:p>
    <w:p w:rsidR="00066AD9" w:rsidRPr="00390482" w:rsidRDefault="00066AD9" w:rsidP="003904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390482">
        <w:rPr>
          <w:rFonts w:ascii="Times New Roman" w:hAnsi="Times New Roman" w:cs="Times New Roman"/>
        </w:rPr>
        <w:t xml:space="preserve">il </w:t>
      </w:r>
      <w:proofErr w:type="spellStart"/>
      <w:r w:rsidRPr="00390482">
        <w:rPr>
          <w:rFonts w:ascii="Times New Roman" w:hAnsi="Times New Roman" w:cs="Times New Roman"/>
        </w:rPr>
        <w:t>d.Lgs.</w:t>
      </w:r>
      <w:proofErr w:type="spellEnd"/>
      <w:r w:rsidRPr="00390482">
        <w:rPr>
          <w:rFonts w:ascii="Times New Roman" w:hAnsi="Times New Roman" w:cs="Times New Roman"/>
        </w:rPr>
        <w:t xml:space="preserve"> 42/2004, agli artt. 146 e 147, anche alla luce del </w:t>
      </w:r>
      <w:proofErr w:type="spellStart"/>
      <w:r w:rsidRPr="00390482">
        <w:rPr>
          <w:rFonts w:ascii="Times New Roman" w:hAnsi="Times New Roman" w:cs="Times New Roman"/>
        </w:rPr>
        <w:t>D.Lgs</w:t>
      </w:r>
      <w:proofErr w:type="spellEnd"/>
      <w:r w:rsidRPr="00390482">
        <w:rPr>
          <w:rFonts w:ascii="Times New Roman" w:hAnsi="Times New Roman" w:cs="Times New Roman"/>
        </w:rPr>
        <w:t xml:space="preserve"> 63/2008 art. 136, prescrive apposita autorizzazione per qualsiasi intervento diretto alla modificazione che </w:t>
      </w:r>
      <w:r w:rsidRPr="00390482">
        <w:rPr>
          <w:rFonts w:ascii="Times New Roman" w:hAnsi="Times New Roman" w:cs="Times New Roman"/>
          <w:color w:val="000000"/>
        </w:rPr>
        <w:t xml:space="preserve">rechi pregiudizio ai valori paesaggistici oggetto di protezione, ovvero verso </w:t>
      </w:r>
      <w:r w:rsidRPr="00390482">
        <w:rPr>
          <w:rFonts w:ascii="Times New Roman" w:hAnsi="Times New Roman" w:cs="Times New Roman"/>
          <w:iCs/>
          <w:color w:val="000000"/>
        </w:rPr>
        <w:t>“le cose immobili che hanno cospicui caratteri di bellezza naturale o singolarità geologica o memoria storica, ivi compresi gli alberi monumentali;</w:t>
      </w:r>
    </w:p>
    <w:p w:rsidR="00066AD9" w:rsidRPr="00390482" w:rsidRDefault="00066AD9" w:rsidP="003904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  <w:color w:val="000000"/>
        </w:rPr>
        <w:t xml:space="preserve">il </w:t>
      </w:r>
      <w:proofErr w:type="spellStart"/>
      <w:r w:rsidRPr="00390482">
        <w:rPr>
          <w:rFonts w:ascii="Times New Roman" w:hAnsi="Times New Roman" w:cs="Times New Roman"/>
          <w:color w:val="000000"/>
        </w:rPr>
        <w:t>D.Lgs.</w:t>
      </w:r>
      <w:proofErr w:type="spellEnd"/>
      <w:r w:rsidRPr="00390482">
        <w:rPr>
          <w:rFonts w:ascii="Times New Roman" w:hAnsi="Times New Roman" w:cs="Times New Roman"/>
          <w:color w:val="000000"/>
        </w:rPr>
        <w:t xml:space="preserve"> 53/2006 e relativa normativa regionale, nel perseguimento </w:t>
      </w:r>
      <w:r w:rsidRPr="00390482">
        <w:rPr>
          <w:rFonts w:ascii="Times New Roman" w:hAnsi="Times New Roman" w:cs="Times New Roman"/>
          <w:iCs/>
          <w:color w:val="000000"/>
        </w:rPr>
        <w:t xml:space="preserve">“dei livelli di qualità della vita umana, da realizzare attraverso la salvaguardia ed il miglioramento delle condizioni dell'ambiente e l'utilizzazione accorta e razionale delle risorse naturali”, </w:t>
      </w:r>
      <w:r w:rsidRPr="00390482">
        <w:rPr>
          <w:rFonts w:ascii="Times New Roman" w:hAnsi="Times New Roman" w:cs="Times New Roman"/>
          <w:color w:val="000000"/>
        </w:rPr>
        <w:t xml:space="preserve">prevede, per </w:t>
      </w:r>
      <w:r w:rsidR="00390482" w:rsidRPr="00390482">
        <w:rPr>
          <w:rFonts w:ascii="Times New Roman" w:hAnsi="Times New Roman" w:cs="Times New Roman"/>
          <w:color w:val="000000"/>
        </w:rPr>
        <w:t xml:space="preserve">alcuni </w:t>
      </w:r>
      <w:r w:rsidRPr="00390482">
        <w:rPr>
          <w:rFonts w:ascii="Times New Roman" w:hAnsi="Times New Roman" w:cs="Times New Roman"/>
          <w:color w:val="000000"/>
        </w:rPr>
        <w:t>interventi, apposita Valutazione di Impatto Ambientale (VIA) e Valutazione Ambientale Strategica (VAS), in ossequio alla normativa europea direttive 2001/42/CE del Parlamento europeo e del Consiglio, del 27 giugno 2001, concernente la valutazione degli effetti di determinati piani e programmi sull'ambiente, e 85/337/CEE del Consiglio, del 27 giugno 1985, come modificata dalle direttive 97/11/CE del Consiglio, del 3 marzo 1997, e 2003/35/CE del Parlamento europeo e del Consiglio, del 26 maggio 2003;</w:t>
      </w: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390482" w:rsidRPr="00390482" w:rsidRDefault="00066AD9" w:rsidP="00AA72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>DIFFIDIAMO</w:t>
      </w:r>
      <w:bookmarkStart w:id="0" w:name="_GoBack"/>
      <w:bookmarkEnd w:id="0"/>
    </w:p>
    <w:p w:rsidR="00390482" w:rsidRPr="00390482" w:rsidRDefault="00390482" w:rsidP="0039048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066AD9" w:rsidRPr="00390482" w:rsidRDefault="00066AD9" w:rsidP="0039048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90482">
        <w:rPr>
          <w:rFonts w:ascii="Times New Roman" w:hAnsi="Times New Roman" w:cs="Times New Roman"/>
        </w:rPr>
        <w:t xml:space="preserve">Le SS.VV. dal proseguire o porre in essere ogni operazione, all’interno della nostra proprietà privata, relativa e connessa ai monitoraggi del batterio </w:t>
      </w:r>
      <w:proofErr w:type="spellStart"/>
      <w:r w:rsidRPr="00390482">
        <w:rPr>
          <w:rFonts w:ascii="Times New Roman" w:hAnsi="Times New Roman" w:cs="Times New Roman"/>
        </w:rPr>
        <w:t>Xylella</w:t>
      </w:r>
      <w:proofErr w:type="spellEnd"/>
      <w:r w:rsidRPr="00390482">
        <w:rPr>
          <w:rFonts w:ascii="Times New Roman" w:hAnsi="Times New Roman" w:cs="Times New Roman"/>
        </w:rPr>
        <w:t xml:space="preserve"> fastidiosa da parte del personale </w:t>
      </w:r>
      <w:proofErr w:type="spellStart"/>
      <w:r w:rsidRPr="00390482">
        <w:rPr>
          <w:rFonts w:ascii="Times New Roman" w:hAnsi="Times New Roman" w:cs="Times New Roman"/>
        </w:rPr>
        <w:t>Arif</w:t>
      </w:r>
      <w:proofErr w:type="spellEnd"/>
      <w:r w:rsidRPr="00390482">
        <w:rPr>
          <w:rFonts w:ascii="Times New Roman" w:hAnsi="Times New Roman" w:cs="Times New Roman"/>
        </w:rPr>
        <w:t>, senza preavviso. Alla luce di quanto già accaduto e sopra descritto, riteniamo necessaria la nostra presenza durante i monitoraggi, per verificare che siano eseguite le procedure previste dalla normativa vigente e che non si procurino danni alle nostre proprietà.</w:t>
      </w:r>
    </w:p>
    <w:p w:rsidR="004E4876" w:rsidRPr="00390482" w:rsidRDefault="004E4876" w:rsidP="00390482">
      <w:pPr>
        <w:spacing w:line="360" w:lineRule="auto"/>
        <w:rPr>
          <w:rFonts w:ascii="Times New Roman" w:hAnsi="Times New Roman" w:cs="Times New Roman"/>
        </w:rPr>
      </w:pPr>
    </w:p>
    <w:sectPr w:rsidR="004E4876" w:rsidRPr="00390482" w:rsidSect="00713F1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2E3"/>
    <w:multiLevelType w:val="hybridMultilevel"/>
    <w:tmpl w:val="FB64CDE4"/>
    <w:lvl w:ilvl="0" w:tplc="3A88E48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2556BE08">
      <w:numFmt w:val="bullet"/>
      <w:lvlText w:val="•"/>
      <w:lvlJc w:val="left"/>
      <w:pPr>
        <w:ind w:left="1780" w:hanging="70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8A7"/>
    <w:multiLevelType w:val="hybridMultilevel"/>
    <w:tmpl w:val="8EEA46CA"/>
    <w:lvl w:ilvl="0" w:tplc="3A88E48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1E1C"/>
    <w:multiLevelType w:val="hybridMultilevel"/>
    <w:tmpl w:val="C00C25F2"/>
    <w:lvl w:ilvl="0" w:tplc="3A88E48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3A88E48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6AC7"/>
    <w:multiLevelType w:val="hybridMultilevel"/>
    <w:tmpl w:val="20CEC034"/>
    <w:lvl w:ilvl="0" w:tplc="3A88E48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610D"/>
    <w:multiLevelType w:val="hybridMultilevel"/>
    <w:tmpl w:val="0AC4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D9"/>
    <w:rsid w:val="0005326E"/>
    <w:rsid w:val="00066AD9"/>
    <w:rsid w:val="00224D2F"/>
    <w:rsid w:val="003901CC"/>
    <w:rsid w:val="00390482"/>
    <w:rsid w:val="004E4876"/>
    <w:rsid w:val="005F3414"/>
    <w:rsid w:val="00AA722A"/>
    <w:rsid w:val="00C208B2"/>
    <w:rsid w:val="00D3250E"/>
    <w:rsid w:val="00E03CE1"/>
    <w:rsid w:val="00E76608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968E5"/>
  <w15:chartTrackingRefBased/>
  <w15:docId w15:val="{54EE0D09-748B-F04E-AA2B-936AC23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2023-01-30T22:04:00Z</dcterms:created>
  <dcterms:modified xsi:type="dcterms:W3CDTF">2023-01-31T08:28:00Z</dcterms:modified>
</cp:coreProperties>
</file>